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F08" w:rsidRPr="00304EB1" w:rsidRDefault="007F3F08" w:rsidP="007F3F08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 w:rsidRPr="00304E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ннотация к рабочей программе по технологии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7F3F08" w:rsidRPr="00304EB1" w:rsidTr="00EB6424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08" w:rsidRPr="00304EB1" w:rsidRDefault="007F3F08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08" w:rsidRPr="00304EB1" w:rsidRDefault="007F3F08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7F3F08" w:rsidRPr="00304EB1" w:rsidTr="00EB6424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08" w:rsidRPr="00304EB1" w:rsidRDefault="007F3F08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08" w:rsidRPr="00304EB1" w:rsidRDefault="007F3F08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  (1</w:t>
            </w: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час  в неделю)</w:t>
            </w:r>
          </w:p>
        </w:tc>
      </w:tr>
      <w:tr w:rsidR="007F3F08" w:rsidRPr="00304EB1" w:rsidTr="00EB6424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08" w:rsidRPr="00304EB1" w:rsidRDefault="007F3F08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4E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08" w:rsidRPr="00304EB1" w:rsidRDefault="00CB4895" w:rsidP="00EB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Файзрахманов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Радик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Ринатович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</w:p>
        </w:tc>
      </w:tr>
    </w:tbl>
    <w:p w:rsidR="007F3F08" w:rsidRPr="00304EB1" w:rsidRDefault="007F3F08" w:rsidP="007F3F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val="en-US" w:eastAsia="en-US"/>
        </w:rPr>
      </w:pPr>
    </w:p>
    <w:p w:rsidR="007F3F08" w:rsidRPr="00304EB1" w:rsidRDefault="007F3F08" w:rsidP="007F3F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</w:p>
    <w:p w:rsidR="007F3F08" w:rsidRPr="00304EB1" w:rsidRDefault="007F3F08" w:rsidP="007F3F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>Планируемые результаты освоения учебного предмета</w:t>
      </w:r>
    </w:p>
    <w:p w:rsidR="007F3F08" w:rsidRPr="00304EB1" w:rsidRDefault="007F3F08" w:rsidP="007F3F08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en-US"/>
        </w:rPr>
      </w:pPr>
      <w:proofErr w:type="gramStart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 xml:space="preserve">(предметные,  </w:t>
      </w:r>
      <w:proofErr w:type="spellStart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>метапредметные</w:t>
      </w:r>
      <w:proofErr w:type="spellEnd"/>
      <w:r w:rsidRPr="00304EB1">
        <w:rPr>
          <w:rFonts w:ascii="Calibri" w:eastAsia="Times New Roman" w:hAnsi="Calibri" w:cs="Calibri"/>
          <w:b/>
          <w:sz w:val="24"/>
          <w:szCs w:val="24"/>
          <w:lang w:eastAsia="en-US"/>
        </w:rPr>
        <w:t xml:space="preserve"> и личностные  результ</w:t>
      </w:r>
      <w:r>
        <w:rPr>
          <w:rFonts w:ascii="Calibri" w:eastAsia="Times New Roman" w:hAnsi="Calibri" w:cs="Calibri"/>
          <w:b/>
          <w:sz w:val="24"/>
          <w:szCs w:val="24"/>
          <w:lang w:eastAsia="en-US"/>
        </w:rPr>
        <w:t>аты  освоения учебного предмета</w:t>
      </w:r>
      <w:r w:rsidRPr="009220BE">
        <w:rPr>
          <w:rFonts w:ascii="Times New Roman" w:hAnsi="Times New Roman"/>
          <w:color w:val="000000"/>
          <w:sz w:val="24"/>
          <w:szCs w:val="24"/>
        </w:rPr>
        <w:t xml:space="preserve"> Изучение технологии в основной школе обеспечивает дос</w:t>
      </w:r>
      <w:r w:rsidRPr="009220BE">
        <w:rPr>
          <w:rFonts w:ascii="Times New Roman" w:hAnsi="Times New Roman"/>
          <w:color w:val="000000"/>
          <w:sz w:val="24"/>
          <w:szCs w:val="24"/>
        </w:rPr>
        <w:softHyphen/>
        <w:t xml:space="preserve">тижение 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личностных, </w:t>
      </w:r>
      <w:proofErr w:type="spellStart"/>
      <w:r w:rsidRPr="009220BE">
        <w:rPr>
          <w:rFonts w:ascii="Times New Roman" w:hAnsi="Times New Roman"/>
          <w:i/>
          <w:color w:val="000000"/>
          <w:sz w:val="24"/>
          <w:szCs w:val="24"/>
        </w:rPr>
        <w:t>метапредметных</w:t>
      </w:r>
      <w:proofErr w:type="spellEnd"/>
      <w:r w:rsidRPr="009220BE">
        <w:rPr>
          <w:rFonts w:ascii="Times New Roman" w:hAnsi="Times New Roman"/>
          <w:i/>
          <w:color w:val="000000"/>
          <w:sz w:val="24"/>
          <w:szCs w:val="24"/>
        </w:rPr>
        <w:t xml:space="preserve"> и предметных резуль</w:t>
      </w:r>
      <w:r w:rsidRPr="009220BE">
        <w:rPr>
          <w:rFonts w:ascii="Times New Roman" w:hAnsi="Times New Roman"/>
          <w:i/>
          <w:color w:val="000000"/>
          <w:sz w:val="24"/>
          <w:szCs w:val="24"/>
        </w:rPr>
        <w:softHyphen/>
        <w:t>татов.</w:t>
      </w:r>
      <w:proofErr w:type="gramEnd"/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Личностные, </w:t>
      </w:r>
      <w:proofErr w:type="spellStart"/>
      <w:r w:rsidRPr="006446C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метапредметные</w:t>
      </w:r>
      <w:proofErr w:type="spellEnd"/>
      <w:r w:rsidRPr="006446C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и предметные результаты освоения технологии в 8 классе</w:t>
      </w:r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 результаты</w:t>
      </w:r>
      <w:r w:rsidRPr="006446C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деятельности,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 основ российской, гражданской идентичности. Основными личностными результатами, формируемыми при изучении технологии в основной школе, являются: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обучающихся к саморазвитию и личностному самоопределению на основе мотивации к обучению и познанию в технологической деятельности для удовлетворения текущих и перспективных потребностей</w:t>
      </w:r>
      <w:proofErr w:type="gramStart"/>
      <w:r w:rsidRPr="006446CF">
        <w:rPr>
          <w:rFonts w:ascii="Times New Roman" w:eastAsia="Times New Roman" w:hAnsi="Times New Roman" w:cs="Times New Roman"/>
          <w:sz w:val="24"/>
          <w:szCs w:val="24"/>
        </w:rPr>
        <w:t>;;</w:t>
      </w:r>
      <w:proofErr w:type="gramEnd"/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технологии в условиях развития технологического общества;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образовательной и профессиональной карьеры; 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овладение установками, нормами и правилами научной организации умственного и физического труда; 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самооценка готовности к предпринимательской деятельности в сфере технического труда;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природным и хозяйственным ресурсам;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обучающихся к формированию ценностно-смысловых установок: формированию осознанного, уважительного и доброжелательного отношения к другому человеку, его мнению и мировоззрению; формированию коммуникативной компетентности в общении и сотрудничестве со сверстниками и взрослыми в процессе образовательной и творческой деятельности; осознание значения семьи в жизни человека и общества;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готовность к рациональному ведению домашнего хозяйства; </w:t>
      </w:r>
    </w:p>
    <w:p w:rsidR="006E4E42" w:rsidRPr="006446CF" w:rsidRDefault="006E4E42" w:rsidP="002229F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патриотизма, любви и уважения к Отечеству, чувства гордости за свою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Родину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прошлое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настоящее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многонационального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народа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России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.</w:t>
      </w:r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446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6446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результаты</w:t>
      </w: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6446C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Основными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</w:rPr>
        <w:t>метапредметными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результатами, формируемыми при изучении технологии в основной школе, являются: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адекватных имеющимся организационным и материально - техническим условиям способов решения учебной или трудовой задачи на основе заданных алгоритмов;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проявление инновационного подхода к решению учебных и практических задач в процессе моделирования изделия или технологического процесса;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прогнозирование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предвосхищение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результата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коррекция – внесение необходимых дополнений и корректив в план действий в случае обнаружения ошибки;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оценка – осознание учащимся того, насколько качественно им решена учебно-познавательная задача; 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владение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основами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самоконтроля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самооценки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;</w:t>
      </w:r>
    </w:p>
    <w:p w:rsidR="006E4E42" w:rsidRPr="006446CF" w:rsidRDefault="006E4E42" w:rsidP="002229F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умение организовывать сотрудничество и совместную деятельность с учителем и сверстниками, разрешать конфликты, формулировать, аргументировать и отстаивать свое мнение.</w:t>
      </w:r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446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Предметные результаты </w:t>
      </w:r>
      <w:r w:rsidRPr="006446CF">
        <w:rPr>
          <w:rFonts w:ascii="Times New Roman" w:eastAsia="Times New Roman" w:hAnsi="Times New Roman" w:cs="Times New Roman"/>
          <w:sz w:val="24"/>
          <w:szCs w:val="24"/>
        </w:rPr>
        <w:t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 Основными предметными результатами, формируемыми при изучении технологии в основной школе, являются:</w:t>
      </w:r>
    </w:p>
    <w:p w:rsidR="006E4E42" w:rsidRPr="006446CF" w:rsidRDefault="006E4E42" w:rsidP="002229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приобщение к графической культуре как совокупности достижений человечества в области освоения графических способов передачи информации;</w:t>
      </w:r>
    </w:p>
    <w:p w:rsidR="006E4E42" w:rsidRPr="006446CF" w:rsidRDefault="006E4E42" w:rsidP="002229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развитие зрительной памяти, ассоциативного мышления;</w:t>
      </w:r>
    </w:p>
    <w:p w:rsidR="006E4E42" w:rsidRPr="006446CF" w:rsidRDefault="006E4E42" w:rsidP="002229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формирование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визуально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пространственного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мышления</w:t>
      </w:r>
      <w:proofErr w:type="spellEnd"/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;</w:t>
      </w:r>
    </w:p>
    <w:p w:rsidR="006E4E42" w:rsidRPr="006446CF" w:rsidRDefault="006E4E42" w:rsidP="002229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приобретение опыта создания творческих работ с элементами конструирования, в том числе базирующихся на ИКТ;</w:t>
      </w:r>
    </w:p>
    <w:p w:rsidR="006E4E42" w:rsidRPr="006446CF" w:rsidRDefault="006E4E42" w:rsidP="002229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овладение основами технологической грамотности: способностью анализировать и объективно оценивать жизненные ситуации, связанные с технологией, навыками безопасного обращения с инструментами и приспособлениями, используемыми в повседневной жизни, </w:t>
      </w:r>
      <w:r w:rsidRPr="006446CF">
        <w:rPr>
          <w:rFonts w:ascii="Times New Roman" w:eastAsia="Times New Roman" w:hAnsi="Times New Roman" w:cs="Times New Roman"/>
          <w:sz w:val="24"/>
          <w:szCs w:val="24"/>
          <w:lang w:val="en"/>
        </w:rPr>
        <w:t>c</w:t>
      </w:r>
      <w:r w:rsidRPr="006446CF">
        <w:rPr>
          <w:rFonts w:ascii="Times New Roman" w:eastAsia="Times New Roman" w:hAnsi="Times New Roman" w:cs="Times New Roman"/>
          <w:sz w:val="24"/>
          <w:szCs w:val="24"/>
        </w:rPr>
        <w:t xml:space="preserve"> умением анализировать и планировать экологически безопасное поведение в целях сбережения здоровья и окружающей среды;</w:t>
      </w:r>
    </w:p>
    <w:p w:rsidR="006E4E42" w:rsidRPr="006446CF" w:rsidRDefault="006E4E42" w:rsidP="002229F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46CF">
        <w:rPr>
          <w:rFonts w:ascii="Times New Roman" w:eastAsia="Times New Roman" w:hAnsi="Times New Roman" w:cs="Times New Roman"/>
          <w:sz w:val="24"/>
          <w:szCs w:val="24"/>
        </w:rPr>
        <w:t>формирование стойкого интереса к творческой деятельности.</w:t>
      </w:r>
    </w:p>
    <w:p w:rsidR="006E4E42" w:rsidRPr="006446CF" w:rsidRDefault="006E4E42" w:rsidP="002229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6261" w:rsidRPr="002229FB" w:rsidRDefault="00B86261" w:rsidP="002229FB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</w:pPr>
      <w:r w:rsidRPr="002229FB"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lastRenderedPageBreak/>
        <w:t>8 класс (35 ч)</w:t>
      </w:r>
      <w:r w:rsidR="006E4E42" w:rsidRPr="002229FB"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t xml:space="preserve"> Содержание программы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093"/>
        <w:gridCol w:w="3402"/>
        <w:gridCol w:w="4536"/>
      </w:tblGrid>
      <w:tr w:rsidR="00B86261" w:rsidRPr="002229FB" w:rsidTr="005871E8">
        <w:trPr>
          <w:trHeight w:val="889"/>
          <w:tblHeader/>
        </w:trPr>
        <w:tc>
          <w:tcPr>
            <w:tcW w:w="2093" w:type="dxa"/>
            <w:vAlign w:val="center"/>
          </w:tcPr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 программы, количество отводимых учебных часов</w:t>
            </w:r>
          </w:p>
        </w:tc>
        <w:tc>
          <w:tcPr>
            <w:tcW w:w="3402" w:type="dxa"/>
            <w:vAlign w:val="center"/>
          </w:tcPr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  <w:r w:rsidRPr="002229F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материала темы</w:t>
            </w:r>
          </w:p>
        </w:tc>
        <w:tc>
          <w:tcPr>
            <w:tcW w:w="4536" w:type="dxa"/>
            <w:vAlign w:val="center"/>
          </w:tcPr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Характеристики основных видов </w:t>
            </w:r>
            <w:r w:rsidRPr="002229F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деятельности учащихся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86261" w:rsidRPr="002229FB" w:rsidTr="005871E8">
        <w:tc>
          <w:tcPr>
            <w:tcW w:w="10031" w:type="dxa"/>
            <w:gridSpan w:val="3"/>
            <w:shd w:val="clear" w:color="auto" w:fill="auto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Раздел «Современные материальные, информационные и гуманитарные технологии и перспективы их развития» – 6 часов. </w:t>
            </w:r>
          </w:p>
        </w:tc>
      </w:tr>
      <w:tr w:rsidR="00B86261" w:rsidRPr="002229FB" w:rsidTr="005871E8">
        <w:trPr>
          <w:trHeight w:val="1328"/>
        </w:trPr>
        <w:tc>
          <w:tcPr>
            <w:tcW w:w="2093" w:type="dxa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«Современные материальные, информационные и гуманитарные технологии и перспективы их развития» – 6 часов.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</w:tc>
        <w:tc>
          <w:tcPr>
            <w:tcW w:w="3402" w:type="dxa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      </w:r>
            <w:proofErr w:type="gramStart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      </w:r>
            <w:proofErr w:type="gramEnd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Биотехнологии.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изготовление материального продукта. Апробация полученного материального продукта. Модернизация материального продукта.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Нанотехнологии</w:t>
            </w:r>
            <w:proofErr w:type="spellEnd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новые принципы получения материалов и продуктов с заданными свойствами. Электроника (</w:t>
            </w:r>
            <w:proofErr w:type="spellStart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фотоника</w:t>
            </w:r>
            <w:proofErr w:type="spellEnd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Квантовые компьютеры. Развитие </w:t>
            </w:r>
            <w:proofErr w:type="gramStart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многофункциональных</w:t>
            </w:r>
            <w:proofErr w:type="gramEnd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</w:tc>
        <w:tc>
          <w:tcPr>
            <w:tcW w:w="4536" w:type="dxa"/>
          </w:tcPr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lastRenderedPageBreak/>
              <w:t xml:space="preserve">Выпускник научится: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      </w:r>
            <w:proofErr w:type="spellStart"/>
            <w:r w:rsidRPr="002229FB">
              <w:t>нанотехнологии</w:t>
            </w:r>
            <w:proofErr w:type="spellEnd"/>
            <w:r w:rsidRPr="002229FB">
              <w:t xml:space="preserve">;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называть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      </w:r>
            <w:proofErr w:type="spellStart"/>
            <w:r w:rsidRPr="002229FB">
              <w:t>нанотехнологии</w:t>
            </w:r>
            <w:proofErr w:type="spellEnd"/>
            <w:r w:rsidRPr="002229FB">
              <w:t xml:space="preserve">;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проводить мониторинг развития технологий произвольно избранной отрасли на основе работы с информационными источниками различных видов.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rPr>
                <w:b/>
                <w:bCs/>
              </w:rPr>
              <w:t xml:space="preserve">Выпускник получит возможность научиться: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rPr>
                <w:i/>
                <w:iCs/>
              </w:rPr>
              <w:t xml:space="preserve"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</w:t>
            </w:r>
          </w:p>
        </w:tc>
      </w:tr>
      <w:tr w:rsidR="00B86261" w:rsidRPr="002229FB" w:rsidTr="005871E8">
        <w:trPr>
          <w:trHeight w:val="442"/>
        </w:trPr>
        <w:tc>
          <w:tcPr>
            <w:tcW w:w="10031" w:type="dxa"/>
            <w:gridSpan w:val="3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II. Раздел «Формирование технологической культуры и проектно-технологического мышления </w:t>
            </w:r>
            <w:proofErr w:type="gramStart"/>
            <w:r w:rsidRPr="002229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2229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– 24 часа. </w:t>
            </w:r>
          </w:p>
        </w:tc>
      </w:tr>
      <w:tr w:rsidR="00B86261" w:rsidRPr="002229FB" w:rsidTr="005871E8">
        <w:trPr>
          <w:trHeight w:val="2547"/>
        </w:trPr>
        <w:tc>
          <w:tcPr>
            <w:tcW w:w="2093" w:type="dxa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Тема: Запуск 1 проекта «Дом будущего» – 12 часов.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Тема: Запуск 2 проекта «Моя профессиональная карьера», «Мое собственное дело» – 12 часов.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</w:tc>
        <w:tc>
          <w:tcPr>
            <w:tcW w:w="3402" w:type="dxa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Специфика социальных технологий. Технологии работы с общественным мнением. Социальные сети как технология. Технологии сферы услуг.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в современном производстве. Роль метрологии в современном производстве. Инновационные предприятия. Трансферт технологий.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стратегии. Технологии в сфере быта.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и реализации персонального проекта, направленного на разрешение </w:t>
            </w: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личностно значимой для обучающегося проблемы.</w:t>
            </w:r>
            <w:proofErr w:type="gramEnd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Реализация запланированной деятельности по продвижению продукта. </w:t>
            </w:r>
          </w:p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проектного замысла в рамках избранного </w:t>
            </w:r>
            <w:proofErr w:type="gramStart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вида проекта.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</w:tc>
        <w:tc>
          <w:tcPr>
            <w:tcW w:w="4536" w:type="dxa"/>
          </w:tcPr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Выпускник научится: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следовать технологии, в том числе в процессе изготовления субъективно нового продукта;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оценивать условия применимости </w:t>
            </w:r>
            <w:proofErr w:type="gramStart"/>
            <w:r w:rsidRPr="002229FB">
              <w:t>технологии</w:t>
            </w:r>
            <w:proofErr w:type="gramEnd"/>
            <w:r w:rsidRPr="002229FB">
              <w:t xml:space="preserve"> в том числе с позиций экологической защищенности;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>Оценивать имеющиеся и возможные источники доходов семьи. Анализировать потребности членов семьи. Планировать недельные, месячные и годовые расходы семьи с учётом её состава. Анализировать качество и потребительские свойства товаров. Планировать возможную индивидуальную трудовую деятельность</w:t>
            </w:r>
          </w:p>
        </w:tc>
      </w:tr>
      <w:tr w:rsidR="00B86261" w:rsidRPr="002229FB" w:rsidTr="005871E8">
        <w:trPr>
          <w:trHeight w:val="373"/>
        </w:trPr>
        <w:tc>
          <w:tcPr>
            <w:tcW w:w="10031" w:type="dxa"/>
            <w:gridSpan w:val="3"/>
          </w:tcPr>
          <w:p w:rsidR="00B86261" w:rsidRPr="002229FB" w:rsidRDefault="00B86261" w:rsidP="002229F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III. Раздел «Построение образовательных траекторий и планов в области профессионального самоопределения» – 5 часов. 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</w:p>
        </w:tc>
      </w:tr>
      <w:tr w:rsidR="00B86261" w:rsidRPr="002229FB" w:rsidTr="005871E8">
        <w:trPr>
          <w:trHeight w:val="762"/>
        </w:trPr>
        <w:tc>
          <w:tcPr>
            <w:tcW w:w="2093" w:type="dxa"/>
          </w:tcPr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rPr>
                <w:b/>
                <w:bCs/>
                <w:color w:val="000000"/>
              </w:rPr>
              <w:t>«Построение образовательных траекторий и планов в области профессионального самоопределения» – 5 часов.</w:t>
            </w:r>
          </w:p>
        </w:tc>
        <w:tc>
          <w:tcPr>
            <w:tcW w:w="3402" w:type="dxa"/>
          </w:tcPr>
          <w:p w:rsidR="00B86261" w:rsidRPr="002229FB" w:rsidRDefault="00B86261" w:rsidP="00222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      </w:r>
          </w:p>
          <w:p w:rsidR="00B86261" w:rsidRPr="002229FB" w:rsidRDefault="00B86261" w:rsidP="00222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профильного обучения: права, обязанности и возможности. </w:t>
            </w:r>
          </w:p>
          <w:p w:rsidR="00B86261" w:rsidRPr="002229FB" w:rsidRDefault="00B86261" w:rsidP="002229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Предпрофессиональные пробы в реальных и/или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 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</w:p>
        </w:tc>
        <w:tc>
          <w:tcPr>
            <w:tcW w:w="4536" w:type="dxa"/>
          </w:tcPr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t xml:space="preserve">Знакомиться по Единому </w:t>
            </w:r>
            <w:proofErr w:type="spellStart"/>
            <w:r w:rsidRPr="002229FB">
              <w:t>тарифноквалификационному</w:t>
            </w:r>
            <w:proofErr w:type="spellEnd"/>
            <w:r w:rsidRPr="002229FB">
              <w:t xml:space="preserve"> справочнику с массовыми профессиями. Анализировать предложения работодателей на региональном рынке труда. Искать информацию в различных источниках, включая Интернет, о возможностях получения профессионального образования. Проводить диагностику склонностей и качеств личности. Строить планы профессионального образования и трудоустройства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sz w:val="24"/>
                <w:szCs w:val="24"/>
              </w:rPr>
              <w:t>Выпускник научится построению 2—3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 на региональном рынке труда</w:t>
            </w:r>
            <w:r w:rsidRPr="002229F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sz w:val="24"/>
                <w:szCs w:val="24"/>
              </w:rPr>
              <w:t>Выпускник получит возможность научиться: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профессиональную карьеру;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iCs/>
                <w:sz w:val="24"/>
                <w:szCs w:val="24"/>
              </w:rPr>
              <w:t>рационально выбирать пути продолжения образования или трудоустройства;</w:t>
            </w:r>
          </w:p>
          <w:p w:rsidR="00B86261" w:rsidRPr="002229FB" w:rsidRDefault="00B86261" w:rsidP="002229FB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229FB">
              <w:rPr>
                <w:rFonts w:ascii="Times New Roman" w:hAnsi="Times New Roman" w:cs="Times New Roman"/>
                <w:iCs/>
                <w:sz w:val="24"/>
                <w:szCs w:val="24"/>
              </w:rPr>
              <w:t>ориентироваться в информации по трудоустройству и продолжению образования;</w:t>
            </w:r>
          </w:p>
          <w:p w:rsidR="00B86261" w:rsidRPr="002229FB" w:rsidRDefault="00B86261" w:rsidP="002229FB">
            <w:pPr>
              <w:pStyle w:val="a3"/>
              <w:keepNext/>
              <w:keepLines/>
              <w:jc w:val="both"/>
            </w:pPr>
            <w:r w:rsidRPr="002229FB">
              <w:rPr>
                <w:iCs/>
              </w:rPr>
              <w:t>оценивать свои возможности и возможности своей семьи для предпринимательской деятельности.</w:t>
            </w:r>
          </w:p>
        </w:tc>
      </w:tr>
    </w:tbl>
    <w:p w:rsidR="0047793A" w:rsidRDefault="0047793A" w:rsidP="004779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5871E8" w:rsidRPr="00371C4B" w:rsidRDefault="005871E8" w:rsidP="004779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 программы    учебного предмета «Технология»</w:t>
      </w:r>
      <w:r w:rsidR="00371C4B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t xml:space="preserve">8 КЛАСС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t xml:space="preserve">I. Раздел «Современные материальные, информационные и гуманитарные технологии и перспективы их развития» – 6 часов.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 </w:t>
      </w:r>
      <w:proofErr w:type="gramStart"/>
      <w:r w:rsidRPr="00371C4B">
        <w:rPr>
          <w:rFonts w:ascii="Times New Roman" w:hAnsi="Times New Roman"/>
          <w:color w:val="000000"/>
          <w:sz w:val="24"/>
          <w:szCs w:val="24"/>
        </w:rPr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</w:r>
      <w:proofErr w:type="gramEnd"/>
      <w:r w:rsidRPr="00371C4B">
        <w:rPr>
          <w:rFonts w:ascii="Times New Roman" w:hAnsi="Times New Roman"/>
          <w:color w:val="000000"/>
          <w:sz w:val="24"/>
          <w:szCs w:val="24"/>
        </w:rPr>
        <w:t xml:space="preserve"> Биотехнологии.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Разработка и изготовление материального продукта. Апробация полученного материального продукта. Модернизация материального продукта.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Современные информационные технологии.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71C4B">
        <w:rPr>
          <w:rFonts w:ascii="Times New Roman" w:hAnsi="Times New Roman"/>
          <w:color w:val="000000"/>
          <w:sz w:val="24"/>
          <w:szCs w:val="24"/>
        </w:rPr>
        <w:t>Нанотехнологии</w:t>
      </w:r>
      <w:proofErr w:type="spellEnd"/>
      <w:r w:rsidRPr="00371C4B">
        <w:rPr>
          <w:rFonts w:ascii="Times New Roman" w:hAnsi="Times New Roman"/>
          <w:color w:val="000000"/>
          <w:sz w:val="24"/>
          <w:szCs w:val="24"/>
        </w:rPr>
        <w:t>: новые принципы получения материалов и продуктов с заданными свойствами. Электроника (</w:t>
      </w:r>
      <w:proofErr w:type="spellStart"/>
      <w:r w:rsidRPr="00371C4B">
        <w:rPr>
          <w:rFonts w:ascii="Times New Roman" w:hAnsi="Times New Roman"/>
          <w:color w:val="000000"/>
          <w:sz w:val="24"/>
          <w:szCs w:val="24"/>
        </w:rPr>
        <w:t>фотоника</w:t>
      </w:r>
      <w:proofErr w:type="spellEnd"/>
      <w:r w:rsidRPr="00371C4B">
        <w:rPr>
          <w:rFonts w:ascii="Times New Roman" w:hAnsi="Times New Roman"/>
          <w:color w:val="000000"/>
          <w:sz w:val="24"/>
          <w:szCs w:val="24"/>
        </w:rPr>
        <w:t xml:space="preserve">). Квантовые компьютеры. Развитие </w:t>
      </w:r>
      <w:proofErr w:type="gramStart"/>
      <w:r w:rsidRPr="00371C4B">
        <w:rPr>
          <w:rFonts w:ascii="Times New Roman" w:hAnsi="Times New Roman"/>
          <w:color w:val="000000"/>
          <w:sz w:val="24"/>
          <w:szCs w:val="24"/>
        </w:rPr>
        <w:t>многофункциональных</w:t>
      </w:r>
      <w:proofErr w:type="gramEnd"/>
      <w:r w:rsidRPr="00371C4B">
        <w:rPr>
          <w:rFonts w:ascii="Times New Roman" w:hAnsi="Times New Roman"/>
          <w:color w:val="000000"/>
          <w:sz w:val="24"/>
          <w:szCs w:val="24"/>
        </w:rPr>
        <w:t xml:space="preserve"> ИТ-инструментов. 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t xml:space="preserve">II. Раздел «Формирование технологической культуры и проектно-технологического мышления </w:t>
      </w:r>
      <w:proofErr w:type="gramStart"/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t xml:space="preserve">» – 24 часа.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Тема: Запуск 1 проекта «Дом будущего» – 12 часов.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Специфика социальных технологий. Технологии работы с общественным мнением. Социальные сети как технология. Технологии сферы услуг.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Управление в современном производстве. Роль метрологии в современном производстве. Инновационные предприятия. Трансферт технологий.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стратегии. Технологии в сфере быта.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Тема: Запуск 2 проекта «Моя профессиональная карьера», «Мое собственное дело» – 12 часов.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71C4B">
        <w:rPr>
          <w:rFonts w:ascii="Times New Roman" w:hAnsi="Times New Roman"/>
          <w:color w:val="000000"/>
          <w:sz w:val="24"/>
          <w:szCs w:val="24"/>
        </w:rPr>
        <w:t>Разработка и реализации персонального проекта, направленного на разрешение личностно значимой для обучающегося проблемы.</w:t>
      </w:r>
      <w:proofErr w:type="gramEnd"/>
      <w:r w:rsidRPr="00371C4B">
        <w:rPr>
          <w:rFonts w:ascii="Times New Roman" w:hAnsi="Times New Roman"/>
          <w:color w:val="000000"/>
          <w:sz w:val="24"/>
          <w:szCs w:val="24"/>
        </w:rPr>
        <w:t xml:space="preserve"> Реализация запланированной деятельности по продвижению продукта.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Разработка проектного замысла в рамках избранного </w:t>
      </w:r>
      <w:proofErr w:type="gramStart"/>
      <w:r w:rsidRPr="00371C4B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371C4B">
        <w:rPr>
          <w:rFonts w:ascii="Times New Roman" w:hAnsi="Times New Roman"/>
          <w:color w:val="000000"/>
          <w:sz w:val="24"/>
          <w:szCs w:val="24"/>
        </w:rPr>
        <w:t xml:space="preserve"> вида проекта.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b/>
          <w:bCs/>
          <w:color w:val="000000"/>
          <w:sz w:val="24"/>
          <w:szCs w:val="24"/>
        </w:rPr>
        <w:t xml:space="preserve">III. Раздел «Построение образовательных траекторий и планов в области профессионального самоопределения» – 5 часов.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</w:r>
    </w:p>
    <w:p w:rsidR="006A3C41" w:rsidRPr="00371C4B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Система профильного обучения: права, обязанности и возможности. </w:t>
      </w:r>
    </w:p>
    <w:p w:rsidR="006A3C41" w:rsidRDefault="006A3C41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371C4B">
        <w:rPr>
          <w:rFonts w:ascii="Times New Roman" w:hAnsi="Times New Roman"/>
          <w:color w:val="000000"/>
          <w:sz w:val="24"/>
          <w:szCs w:val="24"/>
        </w:rPr>
        <w:t xml:space="preserve">Предпрофессиональные пробы в реальных и/или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 </w:t>
      </w:r>
    </w:p>
    <w:p w:rsidR="00371C4B" w:rsidRDefault="00371C4B" w:rsidP="00371C4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sectPr w:rsidR="00371C4B" w:rsidSect="007F3F08">
      <w:pgSz w:w="11906" w:h="16838"/>
      <w:pgMar w:top="1134" w:right="851" w:bottom="902" w:left="902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2A5" w:rsidRDefault="002412A5" w:rsidP="00E54DC5">
      <w:pPr>
        <w:spacing w:after="0" w:line="240" w:lineRule="auto"/>
      </w:pPr>
      <w:r>
        <w:separator/>
      </w:r>
    </w:p>
  </w:endnote>
  <w:endnote w:type="continuationSeparator" w:id="0">
    <w:p w:rsidR="002412A5" w:rsidRDefault="002412A5" w:rsidP="00E5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2A5" w:rsidRDefault="002412A5" w:rsidP="00E54DC5">
      <w:pPr>
        <w:spacing w:after="0" w:line="240" w:lineRule="auto"/>
      </w:pPr>
      <w:r>
        <w:separator/>
      </w:r>
    </w:p>
  </w:footnote>
  <w:footnote w:type="continuationSeparator" w:id="0">
    <w:p w:rsidR="002412A5" w:rsidRDefault="002412A5" w:rsidP="00E54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148C3"/>
    <w:multiLevelType w:val="multilevel"/>
    <w:tmpl w:val="27AC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B55BF7"/>
    <w:multiLevelType w:val="multilevel"/>
    <w:tmpl w:val="A3C4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23670C"/>
    <w:multiLevelType w:val="multilevel"/>
    <w:tmpl w:val="04EC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BD673C"/>
    <w:multiLevelType w:val="hybridMultilevel"/>
    <w:tmpl w:val="33883D86"/>
    <w:lvl w:ilvl="0" w:tplc="C90C6A9A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61"/>
    <w:rsid w:val="00154D8A"/>
    <w:rsid w:val="002229FB"/>
    <w:rsid w:val="002412A5"/>
    <w:rsid w:val="00371C4B"/>
    <w:rsid w:val="003B482B"/>
    <w:rsid w:val="00423A4F"/>
    <w:rsid w:val="0047793A"/>
    <w:rsid w:val="004B0531"/>
    <w:rsid w:val="005871E8"/>
    <w:rsid w:val="005F5243"/>
    <w:rsid w:val="00625DA8"/>
    <w:rsid w:val="006A3C41"/>
    <w:rsid w:val="006E4E42"/>
    <w:rsid w:val="00774AA3"/>
    <w:rsid w:val="007757A5"/>
    <w:rsid w:val="007F3F08"/>
    <w:rsid w:val="0080330A"/>
    <w:rsid w:val="0093283B"/>
    <w:rsid w:val="009C4F40"/>
    <w:rsid w:val="00AA64E6"/>
    <w:rsid w:val="00B86261"/>
    <w:rsid w:val="00B9320B"/>
    <w:rsid w:val="00CB4895"/>
    <w:rsid w:val="00E54DC5"/>
    <w:rsid w:val="00E5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932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328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932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93283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E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E4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4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4DC5"/>
  </w:style>
  <w:style w:type="paragraph" w:styleId="aa">
    <w:name w:val="footer"/>
    <w:basedOn w:val="a"/>
    <w:link w:val="ab"/>
    <w:uiPriority w:val="99"/>
    <w:unhideWhenUsed/>
    <w:rsid w:val="00E54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4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932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328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932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93283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E4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E4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54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4DC5"/>
  </w:style>
  <w:style w:type="paragraph" w:styleId="aa">
    <w:name w:val="footer"/>
    <w:basedOn w:val="a"/>
    <w:link w:val="ab"/>
    <w:uiPriority w:val="99"/>
    <w:unhideWhenUsed/>
    <w:rsid w:val="00E54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4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Разина</cp:lastModifiedBy>
  <cp:revision>2</cp:revision>
  <cp:lastPrinted>2018-09-09T18:17:00Z</cp:lastPrinted>
  <dcterms:created xsi:type="dcterms:W3CDTF">2023-03-27T06:19:00Z</dcterms:created>
  <dcterms:modified xsi:type="dcterms:W3CDTF">2023-03-27T06:19:00Z</dcterms:modified>
</cp:coreProperties>
</file>